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02A66" w14:textId="5EF35199" w:rsidR="00503E21" w:rsidRPr="00503E21" w:rsidRDefault="00503E21" w:rsidP="00503E21">
      <w:pPr>
        <w:spacing w:line="380" w:lineRule="exact"/>
        <w:jc w:val="center"/>
        <w:rPr>
          <w:rFonts w:eastAsia="黑体" w:hint="eastAsia"/>
          <w:sz w:val="32"/>
        </w:rPr>
      </w:pPr>
      <w:r>
        <w:rPr>
          <w:rFonts w:eastAsia="黑体"/>
          <w:sz w:val="32"/>
        </w:rPr>
        <w:t>“</w:t>
      </w:r>
      <w:r>
        <w:rPr>
          <w:rFonts w:eastAsia="黑体" w:hint="eastAsia"/>
          <w:sz w:val="32"/>
        </w:rPr>
        <w:t>优秀共青团干部</w:t>
      </w:r>
      <w:r>
        <w:rPr>
          <w:rFonts w:eastAsia="黑体"/>
          <w:sz w:val="32"/>
        </w:rPr>
        <w:t>”</w:t>
      </w:r>
      <w:r>
        <w:rPr>
          <w:rFonts w:eastAsia="黑体" w:hint="eastAsia"/>
          <w:sz w:val="32"/>
        </w:rPr>
        <w:t>推荐表</w:t>
      </w:r>
      <w:bookmarkStart w:id="0" w:name="_GoBack"/>
      <w:bookmarkEnd w:id="0"/>
    </w:p>
    <w:tbl>
      <w:tblPr>
        <w:tblW w:w="900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667"/>
        <w:gridCol w:w="6"/>
        <w:gridCol w:w="626"/>
        <w:gridCol w:w="551"/>
        <w:gridCol w:w="569"/>
        <w:gridCol w:w="1095"/>
        <w:gridCol w:w="804"/>
        <w:gridCol w:w="460"/>
        <w:gridCol w:w="154"/>
        <w:gridCol w:w="1250"/>
        <w:gridCol w:w="1240"/>
      </w:tblGrid>
      <w:tr w:rsidR="00503E21" w14:paraId="5AB7FE59" w14:textId="77777777" w:rsidTr="00503E21">
        <w:trPr>
          <w:trHeight w:val="495"/>
          <w:jc w:val="center"/>
        </w:trPr>
        <w:tc>
          <w:tcPr>
            <w:tcW w:w="225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6A97" w14:textId="77777777" w:rsidR="00503E21" w:rsidRDefault="00503E21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 xml:space="preserve">姓　　</w:t>
            </w:r>
            <w:proofErr w:type="gramEnd"/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4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E0ED0A" w14:textId="77777777" w:rsidR="00503E21" w:rsidRDefault="00503E2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455E" w14:textId="77777777" w:rsidR="00503E21" w:rsidRDefault="00503E2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EB7D" w14:textId="77777777" w:rsidR="00503E21" w:rsidRDefault="00503E2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C0B3" w14:textId="77777777" w:rsidR="00503E21" w:rsidRDefault="00503E2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9E65E5" w14:textId="77777777" w:rsidR="00503E21" w:rsidRDefault="00503E21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503E21" w14:paraId="1DF710EC" w14:textId="77777777" w:rsidTr="00503E21">
        <w:trPr>
          <w:trHeight w:val="495"/>
          <w:jc w:val="center"/>
        </w:trPr>
        <w:tc>
          <w:tcPr>
            <w:tcW w:w="2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7558" w14:textId="77777777" w:rsidR="00503E21" w:rsidRDefault="00503E2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A914" w14:textId="77777777" w:rsidR="00503E21" w:rsidRDefault="00503E2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449F" w14:textId="77777777" w:rsidR="00503E21" w:rsidRDefault="00503E2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783B" w14:textId="77777777" w:rsidR="00503E21" w:rsidRDefault="00503E2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3B8F" w14:textId="77777777" w:rsidR="00503E21" w:rsidRDefault="00503E2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D5CBC5" w14:textId="77777777" w:rsidR="00503E21" w:rsidRDefault="00503E21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503E21" w14:paraId="40407020" w14:textId="77777777" w:rsidTr="00503E21">
        <w:trPr>
          <w:trHeight w:val="495"/>
          <w:jc w:val="center"/>
        </w:trPr>
        <w:tc>
          <w:tcPr>
            <w:tcW w:w="22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50E4BC" w14:textId="77777777" w:rsidR="00503E21" w:rsidRDefault="00503E21">
            <w:pPr>
              <w:spacing w:line="3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所在团支部及职务</w:t>
            </w:r>
          </w:p>
        </w:tc>
        <w:tc>
          <w:tcPr>
            <w:tcW w:w="284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63C035" w14:textId="77777777" w:rsidR="00503E21" w:rsidRDefault="00503E21">
            <w:pPr>
              <w:spacing w:line="380" w:lineRule="exact"/>
              <w:jc w:val="left"/>
              <w:rPr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D1AF23" w14:textId="77777777" w:rsidR="00503E21" w:rsidRDefault="00503E21">
            <w:pPr>
              <w:spacing w:line="3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388B30" w14:textId="77777777" w:rsidR="00503E21" w:rsidRDefault="00503E21">
            <w:pPr>
              <w:spacing w:line="380" w:lineRule="exact"/>
              <w:jc w:val="left"/>
              <w:rPr>
                <w:sz w:val="24"/>
              </w:rPr>
            </w:pPr>
          </w:p>
        </w:tc>
      </w:tr>
      <w:tr w:rsidR="00503E21" w14:paraId="11F35EB0" w14:textId="77777777" w:rsidTr="00503E21">
        <w:trPr>
          <w:trHeight w:val="495"/>
          <w:jc w:val="center"/>
        </w:trPr>
        <w:tc>
          <w:tcPr>
            <w:tcW w:w="2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649B" w14:textId="77777777" w:rsidR="00503E21" w:rsidRDefault="00503E2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全年平均学习成绩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2DC8" w14:textId="77777777" w:rsidR="00503E21" w:rsidRDefault="00503E2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31039" w14:textId="77777777" w:rsidR="00503E21" w:rsidRDefault="00503E2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平均学习成绩排名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C23EE4" w14:textId="77777777" w:rsidR="00503E21" w:rsidRDefault="00503E2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808080" w:themeColor="background1" w:themeShade="80"/>
                <w:sz w:val="24"/>
              </w:rPr>
              <w:t>（名次）</w:t>
            </w:r>
            <w:r>
              <w:rPr>
                <w:color w:val="808080" w:themeColor="background1" w:themeShade="80"/>
                <w:sz w:val="24"/>
              </w:rPr>
              <w:t>/</w:t>
            </w:r>
            <w:r>
              <w:rPr>
                <w:rFonts w:hint="eastAsia"/>
                <w:color w:val="808080" w:themeColor="background1" w:themeShade="80"/>
                <w:sz w:val="24"/>
              </w:rPr>
              <w:t>（专业人数）</w:t>
            </w:r>
          </w:p>
        </w:tc>
      </w:tr>
      <w:tr w:rsidR="00503E21" w14:paraId="3339A1EB" w14:textId="77777777" w:rsidTr="00503E21">
        <w:trPr>
          <w:trHeight w:val="495"/>
          <w:jc w:val="center"/>
        </w:trPr>
        <w:tc>
          <w:tcPr>
            <w:tcW w:w="2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3FB5" w14:textId="77777777" w:rsidR="00503E21" w:rsidRDefault="00503E2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全年思想政治理论课成绩</w:t>
            </w:r>
          </w:p>
        </w:tc>
        <w:tc>
          <w:tcPr>
            <w:tcW w:w="6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8CDE51" w14:textId="77777777" w:rsidR="00503E21" w:rsidRDefault="00503E21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503E21" w14:paraId="22E79531" w14:textId="77777777" w:rsidTr="00503E21">
        <w:trPr>
          <w:trHeight w:val="5495"/>
          <w:jc w:val="center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057BB4" w14:textId="77777777" w:rsidR="00503E21" w:rsidRDefault="00503E21">
            <w:pPr>
              <w:spacing w:line="380" w:lineRule="exact"/>
              <w:rPr>
                <w:sz w:val="24"/>
              </w:rPr>
            </w:pPr>
          </w:p>
          <w:p w14:paraId="7E677F3B" w14:textId="77777777" w:rsidR="00503E21" w:rsidRDefault="00503E21">
            <w:pPr>
              <w:spacing w:line="380" w:lineRule="exact"/>
              <w:jc w:val="center"/>
              <w:rPr>
                <w:sz w:val="24"/>
              </w:rPr>
            </w:pPr>
          </w:p>
          <w:p w14:paraId="6388E847" w14:textId="77777777" w:rsidR="00503E21" w:rsidRDefault="00503E2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1643D0B9" w14:textId="77777777" w:rsidR="00503E21" w:rsidRDefault="00503E2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42AB1662" w14:textId="77777777" w:rsidR="00503E21" w:rsidRDefault="00503E2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14:paraId="38868AE3" w14:textId="77777777" w:rsidR="00503E21" w:rsidRDefault="00503E21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迹</w:t>
            </w:r>
            <w:proofErr w:type="gramEnd"/>
          </w:p>
          <w:p w14:paraId="1C8B05C7" w14:textId="77777777" w:rsidR="00503E21" w:rsidRDefault="00503E2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1C695892" w14:textId="77777777" w:rsidR="00503E21" w:rsidRDefault="00503E2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14:paraId="10779223" w14:textId="77777777" w:rsidR="00503E21" w:rsidRDefault="00503E2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562E0BED" w14:textId="77777777" w:rsidR="00503E21" w:rsidRDefault="00503E2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3F8C5A51" w14:textId="77777777" w:rsidR="00503E21" w:rsidRDefault="00503E21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14:paraId="06719964" w14:textId="77777777" w:rsidR="00503E21" w:rsidRDefault="00503E2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42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163B23" w14:textId="77777777" w:rsidR="00503E21" w:rsidRDefault="00503E21">
            <w:pPr>
              <w:spacing w:line="380" w:lineRule="exact"/>
              <w:rPr>
                <w:sz w:val="24"/>
              </w:rPr>
            </w:pPr>
          </w:p>
        </w:tc>
      </w:tr>
      <w:tr w:rsidR="00503E21" w14:paraId="12BC8FCA" w14:textId="77777777" w:rsidTr="00503E21">
        <w:trPr>
          <w:trHeight w:val="2823"/>
          <w:jc w:val="center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9534CB9" w14:textId="77777777" w:rsidR="00503E21" w:rsidRDefault="00503E2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7BB31977" w14:textId="77777777" w:rsidR="00503E21" w:rsidRDefault="00503E2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14:paraId="20E4D648" w14:textId="77777777" w:rsidR="00503E21" w:rsidRDefault="00503E2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05FD38F0" w14:textId="77777777" w:rsidR="00503E21" w:rsidRDefault="00503E2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5E7E0C2D" w14:textId="77777777" w:rsidR="00503E21" w:rsidRDefault="00503E2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24A61502" w14:textId="77777777" w:rsidR="00503E21" w:rsidRDefault="00503E2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280AE78" w14:textId="77777777" w:rsidR="00503E21" w:rsidRDefault="00503E21">
            <w:pPr>
              <w:spacing w:line="380" w:lineRule="exact"/>
              <w:jc w:val="left"/>
              <w:rPr>
                <w:sz w:val="24"/>
              </w:rPr>
            </w:pPr>
          </w:p>
          <w:p w14:paraId="6DB1E2AB" w14:textId="77777777" w:rsidR="00503E21" w:rsidRDefault="00503E21">
            <w:pPr>
              <w:spacing w:line="380" w:lineRule="exact"/>
              <w:jc w:val="left"/>
              <w:rPr>
                <w:sz w:val="24"/>
              </w:rPr>
            </w:pPr>
          </w:p>
          <w:p w14:paraId="5C51B959" w14:textId="77777777" w:rsidR="00503E21" w:rsidRDefault="00503E21">
            <w:pPr>
              <w:spacing w:line="380" w:lineRule="exact"/>
              <w:jc w:val="left"/>
              <w:rPr>
                <w:sz w:val="24"/>
              </w:rPr>
            </w:pPr>
          </w:p>
          <w:p w14:paraId="464075A8" w14:textId="77777777" w:rsidR="00503E21" w:rsidRDefault="00503E21">
            <w:pPr>
              <w:spacing w:line="380" w:lineRule="exact"/>
              <w:jc w:val="left"/>
              <w:rPr>
                <w:sz w:val="24"/>
              </w:rPr>
            </w:pPr>
          </w:p>
          <w:p w14:paraId="31EE7E35" w14:textId="77777777" w:rsidR="00503E21" w:rsidRDefault="00503E21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14:paraId="256C785E" w14:textId="77777777" w:rsidR="00503E21" w:rsidRDefault="00503E21">
            <w:pPr>
              <w:spacing w:line="380" w:lineRule="exact"/>
              <w:rPr>
                <w:sz w:val="24"/>
              </w:rPr>
            </w:pPr>
          </w:p>
          <w:p w14:paraId="4D528211" w14:textId="77777777" w:rsidR="00503E21" w:rsidRDefault="00503E21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154B0CC" w14:textId="77777777" w:rsidR="00503E21" w:rsidRDefault="00503E2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590F6E28" w14:textId="77777777" w:rsidR="00503E21" w:rsidRDefault="00503E2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14:paraId="4001CBAC" w14:textId="77777777" w:rsidR="00503E21" w:rsidRDefault="00503E2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14:paraId="1FEF68D7" w14:textId="77777777" w:rsidR="00503E21" w:rsidRDefault="00503E2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3E95D466" w14:textId="77777777" w:rsidR="00503E21" w:rsidRDefault="00503E2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15023429" w14:textId="77777777" w:rsidR="00503E21" w:rsidRDefault="00503E2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097B9FA" w14:textId="77777777" w:rsidR="00503E21" w:rsidRDefault="00503E21">
            <w:pPr>
              <w:spacing w:line="380" w:lineRule="exact"/>
              <w:jc w:val="left"/>
              <w:rPr>
                <w:sz w:val="24"/>
              </w:rPr>
            </w:pPr>
          </w:p>
          <w:p w14:paraId="27C65E53" w14:textId="77777777" w:rsidR="00503E21" w:rsidRDefault="00503E21">
            <w:pPr>
              <w:spacing w:line="380" w:lineRule="exact"/>
              <w:jc w:val="left"/>
              <w:rPr>
                <w:sz w:val="24"/>
              </w:rPr>
            </w:pPr>
          </w:p>
          <w:p w14:paraId="001D59F7" w14:textId="77777777" w:rsidR="00503E21" w:rsidRDefault="00503E21">
            <w:pPr>
              <w:spacing w:line="380" w:lineRule="exact"/>
              <w:jc w:val="left"/>
              <w:rPr>
                <w:sz w:val="24"/>
              </w:rPr>
            </w:pPr>
          </w:p>
          <w:p w14:paraId="01111AF9" w14:textId="77777777" w:rsidR="00503E21" w:rsidRDefault="00503E21">
            <w:pPr>
              <w:spacing w:line="380" w:lineRule="exact"/>
              <w:jc w:val="left"/>
              <w:rPr>
                <w:sz w:val="24"/>
              </w:rPr>
            </w:pPr>
          </w:p>
          <w:p w14:paraId="08446574" w14:textId="77777777" w:rsidR="00503E21" w:rsidRDefault="00503E21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14:paraId="42F4CE52" w14:textId="77777777" w:rsidR="00503E21" w:rsidRDefault="00503E21">
            <w:pPr>
              <w:spacing w:line="380" w:lineRule="exact"/>
              <w:rPr>
                <w:sz w:val="24"/>
              </w:rPr>
            </w:pPr>
          </w:p>
          <w:p w14:paraId="449C0145" w14:textId="77777777" w:rsidR="00503E21" w:rsidRDefault="00503E21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FE999F8" w14:textId="77777777" w:rsidR="00503E21" w:rsidRDefault="00503E2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2FC49A22" w14:textId="77777777" w:rsidR="00503E21" w:rsidRDefault="00503E2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2459D86E" w14:textId="77777777" w:rsidR="00503E21" w:rsidRDefault="00503E2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25D0B1C7" w14:textId="77777777" w:rsidR="00503E21" w:rsidRDefault="00503E2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5240F383" w14:textId="77777777" w:rsidR="00503E21" w:rsidRDefault="00503E2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0CAC8BA" w14:textId="77777777" w:rsidR="00503E21" w:rsidRDefault="00503E21">
            <w:pPr>
              <w:spacing w:line="380" w:lineRule="exact"/>
              <w:jc w:val="left"/>
              <w:rPr>
                <w:sz w:val="24"/>
              </w:rPr>
            </w:pPr>
          </w:p>
          <w:p w14:paraId="1E833CC6" w14:textId="77777777" w:rsidR="00503E21" w:rsidRDefault="00503E21">
            <w:pPr>
              <w:spacing w:line="380" w:lineRule="exact"/>
              <w:jc w:val="left"/>
              <w:rPr>
                <w:sz w:val="24"/>
              </w:rPr>
            </w:pPr>
          </w:p>
          <w:p w14:paraId="2BBF2A0F" w14:textId="77777777" w:rsidR="00503E21" w:rsidRDefault="00503E21">
            <w:pPr>
              <w:spacing w:line="380" w:lineRule="exact"/>
              <w:jc w:val="left"/>
              <w:rPr>
                <w:sz w:val="24"/>
              </w:rPr>
            </w:pPr>
          </w:p>
          <w:p w14:paraId="5FBD48C8" w14:textId="77777777" w:rsidR="00503E21" w:rsidRDefault="00503E21">
            <w:pPr>
              <w:spacing w:line="380" w:lineRule="exact"/>
              <w:jc w:val="left"/>
              <w:rPr>
                <w:sz w:val="24"/>
              </w:rPr>
            </w:pPr>
          </w:p>
          <w:p w14:paraId="7B9DF77F" w14:textId="77777777" w:rsidR="00503E21" w:rsidRDefault="00503E21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　章）</w:t>
            </w:r>
          </w:p>
          <w:p w14:paraId="762CB0FB" w14:textId="77777777" w:rsidR="00503E21" w:rsidRDefault="00503E21">
            <w:pPr>
              <w:spacing w:line="380" w:lineRule="exact"/>
              <w:rPr>
                <w:sz w:val="24"/>
              </w:rPr>
            </w:pPr>
          </w:p>
          <w:p w14:paraId="2B8E721D" w14:textId="77777777" w:rsidR="00503E21" w:rsidRDefault="00503E21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66E4F646" w14:textId="77777777" w:rsidR="00503E21" w:rsidRDefault="00503E21" w:rsidP="00503E21">
      <w:pPr>
        <w:pStyle w:val="a3"/>
        <w:adjustRightInd w:val="0"/>
        <w:snapToGrid w:val="0"/>
        <w:spacing w:before="0" w:beforeAutospacing="0" w:after="0" w:afterAutospacing="0" w:line="320" w:lineRule="exact"/>
        <w:ind w:firstLineChars="233" w:firstLine="419"/>
        <w:rPr>
          <w:sz w:val="18"/>
          <w:szCs w:val="18"/>
        </w:rPr>
      </w:pPr>
      <w:r>
        <w:rPr>
          <w:rFonts w:hint="eastAsia"/>
          <w:sz w:val="18"/>
          <w:szCs w:val="18"/>
        </w:rPr>
        <w:t>说明：</w:t>
      </w:r>
    </w:p>
    <w:p w14:paraId="3C60EBF6" w14:textId="31AD4315" w:rsidR="00B557C2" w:rsidRPr="00503E21" w:rsidRDefault="00503E21" w:rsidP="00503E21">
      <w:pPr>
        <w:ind w:leftChars="200" w:left="420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思想政治理论课成绩是指学生2018年度内思想政治理论课成绩。思想政治理论课包含本科部分：《思想道德修养与法律基础》《中国近代史纲要》《马克思主义基本原理概论》《毛泽东思想与中国特色社会主义理论体系概论》《形势与政策》研究生部分：《中国特色社会主义理论与实践研究》《自然辩证法概论》（选修）《马克思主义与社会科学方法论》（选修）《中国马克思主义与当代》《马克思主义经典著作选读》（选修）</w:t>
      </w:r>
    </w:p>
    <w:sectPr w:rsidR="00B557C2" w:rsidRPr="00503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59D"/>
    <w:rsid w:val="0048259D"/>
    <w:rsid w:val="00503E21"/>
    <w:rsid w:val="00B5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2A769"/>
  <w15:chartTrackingRefBased/>
  <w15:docId w15:val="{A5ABA3C6-D91F-45DC-B93C-AFFBB682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3E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E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5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2019-03-29T13:38:00Z</dcterms:created>
  <dcterms:modified xsi:type="dcterms:W3CDTF">2019-03-29T13:38:00Z</dcterms:modified>
</cp:coreProperties>
</file>